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B9715" w14:textId="77777777" w:rsidR="00783E3F" w:rsidRDefault="00405B8B">
      <w:pPr>
        <w:spacing w:after="0" w:line="259" w:lineRule="auto"/>
        <w:ind w:left="0" w:firstLine="0"/>
      </w:pPr>
      <w:r>
        <w:rPr>
          <w:noProof/>
        </w:rPr>
        <w:drawing>
          <wp:anchor distT="0" distB="0" distL="114300" distR="114300" simplePos="0" relativeHeight="251658240" behindDoc="0" locked="0" layoutInCell="1" allowOverlap="0" wp14:anchorId="3FB38FCD" wp14:editId="66A08D7A">
            <wp:simplePos x="0" y="0"/>
            <wp:positionH relativeFrom="column">
              <wp:posOffset>4810789</wp:posOffset>
            </wp:positionH>
            <wp:positionV relativeFrom="paragraph">
              <wp:posOffset>540</wp:posOffset>
            </wp:positionV>
            <wp:extent cx="1995805" cy="133731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995805" cy="1337310"/>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p>
    <w:p w14:paraId="559FD094" w14:textId="1284C566" w:rsidR="00783E3F" w:rsidRDefault="001A3A29">
      <w:pPr>
        <w:spacing w:after="0" w:line="259" w:lineRule="auto"/>
        <w:ind w:left="2480" w:firstLine="0"/>
      </w:pPr>
      <w:r>
        <w:rPr>
          <w:b/>
          <w:sz w:val="24"/>
        </w:rPr>
        <w:t>Complaints Procedure</w:t>
      </w:r>
    </w:p>
    <w:p w14:paraId="6F119056" w14:textId="77777777" w:rsidR="00783E3F" w:rsidRDefault="00405B8B">
      <w:pPr>
        <w:spacing w:after="0" w:line="259" w:lineRule="auto"/>
        <w:ind w:left="0" w:firstLine="0"/>
      </w:pPr>
      <w:r>
        <w:rPr>
          <w:sz w:val="24"/>
        </w:rPr>
        <w:t xml:space="preserve"> </w:t>
      </w:r>
    </w:p>
    <w:p w14:paraId="0FDB1387" w14:textId="0CCDC7A9" w:rsidR="00783E3F" w:rsidRPr="00405B8B" w:rsidRDefault="00161CA0">
      <w:pPr>
        <w:spacing w:after="0" w:line="259" w:lineRule="auto"/>
        <w:ind w:left="-5" w:right="-5584"/>
      </w:pPr>
      <w:r>
        <w:t xml:space="preserve">Completion Date: </w:t>
      </w:r>
      <w:r w:rsidR="001A3A29">
        <w:t>May 2023</w:t>
      </w:r>
      <w:r w:rsidR="00405B8B" w:rsidRPr="00405B8B">
        <w:t xml:space="preserve"> </w:t>
      </w:r>
    </w:p>
    <w:p w14:paraId="6288E540" w14:textId="77777777" w:rsidR="00783E3F" w:rsidRPr="00405B8B" w:rsidRDefault="00405B8B">
      <w:pPr>
        <w:spacing w:after="0" w:line="259" w:lineRule="auto"/>
        <w:ind w:left="0" w:firstLine="0"/>
      </w:pPr>
      <w:r w:rsidRPr="00405B8B">
        <w:t xml:space="preserve"> </w:t>
      </w:r>
    </w:p>
    <w:p w14:paraId="38CFC5D5" w14:textId="08844705" w:rsidR="00405B8B" w:rsidRPr="00405B8B" w:rsidRDefault="00161CA0" w:rsidP="00405B8B">
      <w:pPr>
        <w:spacing w:after="0" w:line="259" w:lineRule="auto"/>
        <w:ind w:left="-5" w:right="-5584"/>
      </w:pPr>
      <w:r>
        <w:t>Review Date:</w:t>
      </w:r>
      <w:r w:rsidR="001A3A29">
        <w:t xml:space="preserve"> May 2024</w:t>
      </w:r>
      <w:r w:rsidR="00405B8B" w:rsidRPr="00405B8B">
        <w:t xml:space="preserve">     </w:t>
      </w:r>
      <w:r w:rsidR="001A3A29">
        <w:tab/>
      </w:r>
      <w:r w:rsidR="00405B8B" w:rsidRPr="00405B8B">
        <w:t xml:space="preserve">Review Completed Date:  </w:t>
      </w:r>
      <w:r w:rsidR="00A17115">
        <w:t xml:space="preserve">14/05/2024 (VP) </w:t>
      </w:r>
    </w:p>
    <w:p w14:paraId="15E54057" w14:textId="77777777" w:rsidR="00405B8B" w:rsidRDefault="00405B8B">
      <w:pPr>
        <w:tabs>
          <w:tab w:val="center" w:pos="4514"/>
        </w:tabs>
        <w:spacing w:after="0" w:line="259" w:lineRule="auto"/>
        <w:ind w:left="-15" w:right="-5584" w:firstLine="0"/>
        <w:rPr>
          <w:sz w:val="24"/>
        </w:rPr>
      </w:pPr>
    </w:p>
    <w:p w14:paraId="16E219C8" w14:textId="473233B6" w:rsidR="00783E3F" w:rsidRDefault="00405B8B">
      <w:pPr>
        <w:tabs>
          <w:tab w:val="center" w:pos="4514"/>
        </w:tabs>
        <w:spacing w:after="0" w:line="259" w:lineRule="auto"/>
        <w:ind w:left="-15" w:right="-5584" w:firstLine="0"/>
      </w:pPr>
      <w:r w:rsidRPr="00405B8B">
        <w:t xml:space="preserve">Review Date: </w:t>
      </w:r>
      <w:r>
        <w:t xml:space="preserve"> </w:t>
      </w:r>
      <w:r w:rsidR="00431054">
        <w:t>May 2025</w:t>
      </w:r>
      <w:r>
        <w:t xml:space="preserve">                 </w:t>
      </w:r>
      <w:r w:rsidR="001A3A29">
        <w:tab/>
      </w:r>
      <w:r>
        <w:t>Review Completed Date:</w:t>
      </w:r>
      <w:r>
        <w:tab/>
      </w:r>
      <w:r w:rsidRPr="00405B8B">
        <w:t xml:space="preserve">  </w:t>
      </w:r>
      <w:r w:rsidR="00431054">
        <w:t xml:space="preserve">06/06/2025 (VP) </w:t>
      </w:r>
    </w:p>
    <w:p w14:paraId="2D90B26C" w14:textId="77777777" w:rsidR="00DE3496" w:rsidRDefault="00DE3496">
      <w:pPr>
        <w:tabs>
          <w:tab w:val="center" w:pos="4514"/>
        </w:tabs>
        <w:spacing w:after="0" w:line="259" w:lineRule="auto"/>
        <w:ind w:left="-15" w:right="-5584" w:firstLine="0"/>
      </w:pPr>
    </w:p>
    <w:p w14:paraId="28FDF3D9" w14:textId="6AEE6B84" w:rsidR="00DE3496" w:rsidRPr="00405B8B" w:rsidRDefault="00DE3496">
      <w:pPr>
        <w:tabs>
          <w:tab w:val="center" w:pos="4514"/>
        </w:tabs>
        <w:spacing w:after="0" w:line="259" w:lineRule="auto"/>
        <w:ind w:left="-15" w:right="-5584" w:firstLine="0"/>
      </w:pPr>
      <w:r>
        <w:t xml:space="preserve">Review Completed Date: 15/05/2026 (VP) </w:t>
      </w:r>
    </w:p>
    <w:p w14:paraId="402A0F85" w14:textId="2708FBE9" w:rsidR="001A3A29" w:rsidRDefault="00405B8B" w:rsidP="001A3A29">
      <w:pPr>
        <w:spacing w:after="0" w:line="259" w:lineRule="auto"/>
        <w:ind w:left="0" w:firstLine="0"/>
      </w:pPr>
      <w:r>
        <w:t xml:space="preserve"> </w:t>
      </w:r>
    </w:p>
    <w:p w14:paraId="28A226ED" w14:textId="77777777" w:rsidR="001A3A29" w:rsidRDefault="001A3A29" w:rsidP="001A3A29">
      <w:pPr>
        <w:spacing w:after="0" w:line="259" w:lineRule="auto"/>
        <w:ind w:left="0" w:firstLine="0"/>
      </w:pPr>
      <w:r>
        <w:t>All complaints will follow the following procedure:</w:t>
      </w:r>
    </w:p>
    <w:p w14:paraId="1A925FE6" w14:textId="77777777" w:rsidR="001A3A29" w:rsidRDefault="001A3A29" w:rsidP="001A3A29">
      <w:pPr>
        <w:spacing w:after="0" w:line="259" w:lineRule="auto"/>
        <w:ind w:left="0" w:firstLine="0"/>
      </w:pPr>
    </w:p>
    <w:p w14:paraId="6FBC221E" w14:textId="4582C009" w:rsidR="001A3A29" w:rsidRDefault="001A3A29" w:rsidP="00A17115">
      <w:pPr>
        <w:spacing w:after="0" w:line="259" w:lineRule="auto"/>
      </w:pPr>
      <w:r>
        <w:t xml:space="preserve"> The complainant must notify Second Chance Hereford within 7 days of the alleged incident.</w:t>
      </w:r>
    </w:p>
    <w:p w14:paraId="1F75D8CE" w14:textId="331861AC" w:rsidR="001A3A29" w:rsidRDefault="001A3A29" w:rsidP="001A3A29">
      <w:pPr>
        <w:spacing w:after="0" w:line="259" w:lineRule="auto"/>
        <w:ind w:left="0" w:firstLine="0"/>
      </w:pPr>
      <w:r>
        <w:t>Complaints after this time will only be considered if the complainant can show reasonable extenuating</w:t>
      </w:r>
    </w:p>
    <w:p w14:paraId="4DF36C98" w14:textId="0B8B6E72" w:rsidR="001A3A29" w:rsidRDefault="001A3A29" w:rsidP="001A3A29">
      <w:pPr>
        <w:spacing w:after="0" w:line="259" w:lineRule="auto"/>
        <w:ind w:left="0" w:firstLine="0"/>
      </w:pPr>
      <w:r>
        <w:t xml:space="preserve">circumstances. Such circumstances will be judged on a case by case basis. </w:t>
      </w:r>
    </w:p>
    <w:p w14:paraId="35BD54B1" w14:textId="77777777" w:rsidR="001A3A29" w:rsidRDefault="001A3A29" w:rsidP="001A3A29">
      <w:pPr>
        <w:spacing w:after="0" w:line="259" w:lineRule="auto"/>
        <w:ind w:left="0" w:firstLine="0"/>
      </w:pPr>
    </w:p>
    <w:p w14:paraId="4C434FB8" w14:textId="77777777" w:rsidR="001A3A29" w:rsidRDefault="001A3A29" w:rsidP="00A17115">
      <w:pPr>
        <w:spacing w:after="0" w:line="259" w:lineRule="auto"/>
      </w:pPr>
      <w:r>
        <w:t xml:space="preserve">All complaints must include the following information in writing: </w:t>
      </w:r>
    </w:p>
    <w:p w14:paraId="79F3A64C" w14:textId="77777777" w:rsidR="001A3A29" w:rsidRDefault="001A3A29" w:rsidP="001A3A29">
      <w:pPr>
        <w:pStyle w:val="ListParagraph"/>
        <w:spacing w:after="0" w:line="259" w:lineRule="auto"/>
        <w:ind w:firstLine="0"/>
      </w:pPr>
    </w:p>
    <w:p w14:paraId="52700F00" w14:textId="57E218C9" w:rsidR="001A3A29" w:rsidRDefault="001A3A29" w:rsidP="00A17115">
      <w:pPr>
        <w:pStyle w:val="ListParagraph"/>
        <w:numPr>
          <w:ilvl w:val="0"/>
          <w:numId w:val="4"/>
        </w:numPr>
        <w:spacing w:after="0" w:line="259" w:lineRule="auto"/>
      </w:pPr>
      <w:r>
        <w:t>Resolution: The complainant is required to state how they would like to see the complaint resolved, for</w:t>
      </w:r>
    </w:p>
    <w:p w14:paraId="258B6CF4" w14:textId="2A1DDC77" w:rsidR="001A3A29" w:rsidRDefault="001A3A29" w:rsidP="00A17115">
      <w:pPr>
        <w:pStyle w:val="ListParagraph"/>
        <w:spacing w:after="0" w:line="259" w:lineRule="auto"/>
        <w:ind w:firstLine="0"/>
      </w:pPr>
      <w:r>
        <w:t>example a mediation process, or a complaint of misconduct etc. In the first instance and with all low level complaints, Complainants are encouraged to attempt a mediation resolution in the first instance.</w:t>
      </w:r>
    </w:p>
    <w:p w14:paraId="24B4512A" w14:textId="2FAB7006" w:rsidR="001A3A29" w:rsidRDefault="001A3A29" w:rsidP="00A17115">
      <w:pPr>
        <w:pStyle w:val="ListParagraph"/>
        <w:numPr>
          <w:ilvl w:val="0"/>
          <w:numId w:val="4"/>
        </w:numPr>
        <w:spacing w:after="0" w:line="259" w:lineRule="auto"/>
      </w:pPr>
      <w:r>
        <w:t>Facts: All complainants must be aware that the evidence they present as a complaint must be truthful and based in fact and that evidence can be presented in order to support and allegation. It is a civil wrong under The Defamation Act (2013) to make a statement that is not fact or the fact cannot be proved. Complainants are advised that if they make any false or malicious allegations against any other person or representative of Second Chance Hereford this will be treated as a disciplinary matter.</w:t>
      </w:r>
    </w:p>
    <w:p w14:paraId="0BAD1375" w14:textId="0910BEE8" w:rsidR="001A3A29" w:rsidRDefault="001A3A29" w:rsidP="00A17115">
      <w:pPr>
        <w:pStyle w:val="ListParagraph"/>
        <w:numPr>
          <w:ilvl w:val="0"/>
          <w:numId w:val="4"/>
        </w:numPr>
        <w:spacing w:after="0" w:line="259" w:lineRule="auto"/>
      </w:pPr>
      <w:r>
        <w:t xml:space="preserve">Impact: In this section the compliant is encouraged to use emotion and opinion in saying how they have personally been affected by the issue. </w:t>
      </w:r>
    </w:p>
    <w:p w14:paraId="703418BC" w14:textId="77777777" w:rsidR="001A3A29" w:rsidRDefault="001A3A29" w:rsidP="001A3A29">
      <w:pPr>
        <w:pStyle w:val="ListParagraph"/>
        <w:spacing w:after="0" w:line="259" w:lineRule="auto"/>
        <w:ind w:left="0" w:firstLine="0"/>
      </w:pPr>
    </w:p>
    <w:p w14:paraId="783C4EA1" w14:textId="2392E85A" w:rsidR="001A3A29" w:rsidRDefault="001A3A29" w:rsidP="001A3A29">
      <w:pPr>
        <w:pStyle w:val="ListParagraph"/>
        <w:numPr>
          <w:ilvl w:val="0"/>
          <w:numId w:val="3"/>
        </w:numPr>
        <w:spacing w:after="0" w:line="259" w:lineRule="auto"/>
      </w:pPr>
      <w:r>
        <w:t xml:space="preserve">Once the Statement of Facts has been submitted the matter will be investigated. At this point a message (written or electronic ) must be sent to the person complained about (hereafter </w:t>
      </w:r>
      <w:proofErr w:type="spellStart"/>
      <w:r>
        <w:t>complainee</w:t>
      </w:r>
      <w:proofErr w:type="spellEnd"/>
      <w:r>
        <w:t>) within 24hrs stating that an official complaint has been made against them.</w:t>
      </w:r>
    </w:p>
    <w:p w14:paraId="19869F66" w14:textId="385A52E6" w:rsidR="001A3A29" w:rsidRDefault="001A3A29" w:rsidP="001A3A29">
      <w:pPr>
        <w:pStyle w:val="ListParagraph"/>
        <w:numPr>
          <w:ilvl w:val="0"/>
          <w:numId w:val="3"/>
        </w:numPr>
        <w:spacing w:after="0" w:line="259" w:lineRule="auto"/>
      </w:pPr>
      <w:r>
        <w:t xml:space="preserve">All complaints will be looked at objectively and fairly and only substantiated facts will be taken into consideration by investigators. Investigators may then speak to the person/people/representative of the Farm in order to ascertain the other side of events and to put the statement of facts including resolution and impact to the </w:t>
      </w:r>
      <w:proofErr w:type="spellStart"/>
      <w:r>
        <w:t>complainee</w:t>
      </w:r>
      <w:proofErr w:type="spellEnd"/>
      <w:r>
        <w:t xml:space="preserve">. This must be </w:t>
      </w:r>
      <w:proofErr w:type="spellStart"/>
      <w:r>
        <w:t>be</w:t>
      </w:r>
      <w:proofErr w:type="spellEnd"/>
      <w:r>
        <w:t xml:space="preserve"> recorded and stored in the complainants personal file.</w:t>
      </w:r>
    </w:p>
    <w:p w14:paraId="688DC8F4" w14:textId="51C62514" w:rsidR="001A3A29" w:rsidRDefault="001A3A29" w:rsidP="000E7183">
      <w:pPr>
        <w:pStyle w:val="ListParagraph"/>
        <w:numPr>
          <w:ilvl w:val="0"/>
          <w:numId w:val="3"/>
        </w:numPr>
        <w:spacing w:after="0" w:line="259" w:lineRule="auto"/>
      </w:pPr>
      <w:r>
        <w:t xml:space="preserve">Once the </w:t>
      </w:r>
      <w:proofErr w:type="spellStart"/>
      <w:r>
        <w:t>complainee</w:t>
      </w:r>
      <w:proofErr w:type="spellEnd"/>
      <w:r>
        <w:t xml:space="preserve"> has been given an opportunity to comment on the complaint made against them, the investigator(s) will complete a report outlining the two sides of the case and assessing on the civil standard of proof what is most likely to have transpired.</w:t>
      </w:r>
    </w:p>
    <w:p w14:paraId="303B7723" w14:textId="77777777" w:rsidR="000E7183" w:rsidRDefault="000E7183" w:rsidP="001A3A29">
      <w:pPr>
        <w:spacing w:after="0" w:line="259" w:lineRule="auto"/>
        <w:ind w:left="0" w:firstLine="0"/>
      </w:pPr>
    </w:p>
    <w:p w14:paraId="7AE41FF4" w14:textId="77777777" w:rsidR="000E7183" w:rsidRDefault="000E7183" w:rsidP="001A3A29">
      <w:pPr>
        <w:spacing w:after="0" w:line="259" w:lineRule="auto"/>
        <w:ind w:left="0" w:firstLine="0"/>
      </w:pPr>
      <w:r>
        <w:t xml:space="preserve">Levels of Incident: </w:t>
      </w:r>
    </w:p>
    <w:p w14:paraId="60F272C3" w14:textId="77777777" w:rsidR="000E7183" w:rsidRDefault="000E7183" w:rsidP="001A3A29">
      <w:pPr>
        <w:spacing w:after="0" w:line="259" w:lineRule="auto"/>
        <w:ind w:left="0" w:firstLine="0"/>
      </w:pPr>
    </w:p>
    <w:p w14:paraId="012AE1A3" w14:textId="651EDBBE" w:rsidR="000E7183" w:rsidRDefault="000E7183" w:rsidP="001A3A29">
      <w:pPr>
        <w:spacing w:after="0" w:line="259" w:lineRule="auto"/>
        <w:ind w:left="0" w:firstLine="0"/>
      </w:pPr>
      <w:r>
        <w:t>G</w:t>
      </w:r>
      <w:r w:rsidR="001A3A29">
        <w:t>eneral misconduct will include rudeness, aggressive behaviour,</w:t>
      </w:r>
      <w:r>
        <w:t xml:space="preserve"> </w:t>
      </w:r>
      <w:r w:rsidR="001A3A29">
        <w:t>behaviour that could reasonably be considered intimidating by a reasonable third party and</w:t>
      </w:r>
      <w:r>
        <w:t xml:space="preserve"> </w:t>
      </w:r>
      <w:r w:rsidR="001A3A29">
        <w:t>any activity that causes another harassment, alarm or distress that the person undertaking</w:t>
      </w:r>
      <w:r>
        <w:t xml:space="preserve"> </w:t>
      </w:r>
      <w:r w:rsidR="001A3A29">
        <w:t>these activities knew or ought to have known amounted to an act of harassment</w:t>
      </w:r>
      <w:r>
        <w:t>.</w:t>
      </w:r>
    </w:p>
    <w:p w14:paraId="4E7DCAB8" w14:textId="1D3A3995" w:rsidR="001A3A29" w:rsidRDefault="000E7183" w:rsidP="001A3A29">
      <w:pPr>
        <w:spacing w:after="0" w:line="259" w:lineRule="auto"/>
        <w:ind w:left="0" w:firstLine="0"/>
      </w:pPr>
      <w:r>
        <w:t>We</w:t>
      </w:r>
      <w:r w:rsidR="001A3A29">
        <w:t xml:space="preserve"> can in low level complaints suggest a form of</w:t>
      </w:r>
      <w:r>
        <w:t xml:space="preserve"> </w:t>
      </w:r>
      <w:r w:rsidR="001A3A29">
        <w:t>mediation that both parties agree to.</w:t>
      </w:r>
      <w:r>
        <w:t xml:space="preserve"> </w:t>
      </w:r>
      <w:r w:rsidR="001A3A29">
        <w:t>Any act that on the balance of probabilities showed an intentional attempt to cause another</w:t>
      </w:r>
      <w:r>
        <w:t xml:space="preserve"> </w:t>
      </w:r>
      <w:r w:rsidR="001A3A29">
        <w:t xml:space="preserve">person to feel intimidated, harassed, alarmed or </w:t>
      </w:r>
      <w:r w:rsidR="001A3A29">
        <w:lastRenderedPageBreak/>
        <w:t>distressed will be immediately escalated to</w:t>
      </w:r>
      <w:r>
        <w:t xml:space="preserve"> </w:t>
      </w:r>
      <w:r w:rsidR="001A3A29">
        <w:t>serious misconduct. Any act that on the balance of probabilities could constitute criminal</w:t>
      </w:r>
      <w:r>
        <w:t xml:space="preserve"> </w:t>
      </w:r>
      <w:r w:rsidR="001A3A29">
        <w:t>offence will also be immediately escalated to serious misconduct (not precluding gross</w:t>
      </w:r>
    </w:p>
    <w:p w14:paraId="2E22BCFB" w14:textId="0AE9D375" w:rsidR="001A3A29" w:rsidRDefault="001A3A29" w:rsidP="001A3A29">
      <w:pPr>
        <w:spacing w:after="0" w:line="259" w:lineRule="auto"/>
        <w:ind w:left="0" w:firstLine="0"/>
      </w:pPr>
      <w:r>
        <w:t xml:space="preserve">misconduct). </w:t>
      </w:r>
      <w:r w:rsidR="000E7183">
        <w:t>SCH</w:t>
      </w:r>
      <w:r>
        <w:t xml:space="preserve"> will immediately escalate any incident, involving assault or </w:t>
      </w:r>
      <w:r w:rsidR="000E7183">
        <w:t>violence, theft</w:t>
      </w:r>
      <w:r>
        <w:t xml:space="preserve">, substantial </w:t>
      </w:r>
      <w:r w:rsidR="000E7183">
        <w:t xml:space="preserve">criminal damage, or drug use. </w:t>
      </w:r>
    </w:p>
    <w:p w14:paraId="5DA6E009" w14:textId="77777777" w:rsidR="000E7183" w:rsidRDefault="000E7183" w:rsidP="001A3A29">
      <w:pPr>
        <w:spacing w:after="0" w:line="259" w:lineRule="auto"/>
        <w:ind w:left="0" w:firstLine="0"/>
      </w:pPr>
    </w:p>
    <w:p w14:paraId="10CC2EAE" w14:textId="4522B62C" w:rsidR="000E7183" w:rsidRDefault="000E7183" w:rsidP="001A3A29">
      <w:pPr>
        <w:spacing w:after="0" w:line="259" w:lineRule="auto"/>
        <w:ind w:left="0" w:firstLine="0"/>
      </w:pPr>
      <w:r>
        <w:t xml:space="preserve">In the first instance complaints should be made to the Director using the following details: </w:t>
      </w:r>
    </w:p>
    <w:p w14:paraId="0764DA89" w14:textId="77777777" w:rsidR="000E7183" w:rsidRDefault="000E7183" w:rsidP="001A3A29">
      <w:pPr>
        <w:spacing w:after="0" w:line="259" w:lineRule="auto"/>
        <w:ind w:left="0" w:firstLine="0"/>
      </w:pPr>
    </w:p>
    <w:p w14:paraId="4C3A3082" w14:textId="6CA84C39" w:rsidR="000E7183" w:rsidRDefault="000E7183" w:rsidP="001A3A29">
      <w:pPr>
        <w:spacing w:after="0" w:line="259" w:lineRule="auto"/>
        <w:ind w:left="0" w:firstLine="0"/>
      </w:pPr>
      <w:r>
        <w:t>Vicki Pearce</w:t>
      </w:r>
    </w:p>
    <w:p w14:paraId="68DE290B" w14:textId="678F3205" w:rsidR="000E7183" w:rsidRDefault="000E7183" w:rsidP="001A3A29">
      <w:pPr>
        <w:spacing w:after="0" w:line="259" w:lineRule="auto"/>
        <w:ind w:left="0" w:firstLine="0"/>
      </w:pPr>
      <w:r>
        <w:t xml:space="preserve">Second Chance Hereford, </w:t>
      </w:r>
      <w:r w:rsidR="00431054">
        <w:t>Moss Hill Cottage, Monkland, HR6 9DF</w:t>
      </w:r>
    </w:p>
    <w:p w14:paraId="1769F676" w14:textId="0B9E0064" w:rsidR="000E7183" w:rsidRDefault="000E7183" w:rsidP="001A3A29">
      <w:pPr>
        <w:spacing w:after="0" w:line="259" w:lineRule="auto"/>
        <w:ind w:left="0" w:firstLine="0"/>
      </w:pPr>
      <w:hyperlink r:id="rId6" w:history="1">
        <w:r w:rsidRPr="001B05C1">
          <w:rPr>
            <w:rStyle w:val="Hyperlink"/>
          </w:rPr>
          <w:t>info@secondchancehereford.com</w:t>
        </w:r>
      </w:hyperlink>
    </w:p>
    <w:p w14:paraId="5EEC3E7B" w14:textId="60A6A9B1" w:rsidR="000E7183" w:rsidRDefault="000E7183" w:rsidP="001A3A29">
      <w:pPr>
        <w:spacing w:after="0" w:line="259" w:lineRule="auto"/>
        <w:ind w:left="0" w:firstLine="0"/>
      </w:pPr>
      <w:r>
        <w:t>Contact: 07543 380960</w:t>
      </w:r>
    </w:p>
    <w:p w14:paraId="595618AD" w14:textId="77777777" w:rsidR="000E7183" w:rsidRDefault="000E7183" w:rsidP="001A3A29">
      <w:pPr>
        <w:spacing w:after="0" w:line="259" w:lineRule="auto"/>
        <w:ind w:left="0" w:firstLine="0"/>
      </w:pPr>
    </w:p>
    <w:p w14:paraId="5550FEDA" w14:textId="46B07E24" w:rsidR="000E7183" w:rsidRDefault="000E7183" w:rsidP="001A3A29">
      <w:pPr>
        <w:spacing w:after="0" w:line="259" w:lineRule="auto"/>
        <w:ind w:left="0" w:firstLine="0"/>
      </w:pPr>
      <w:r>
        <w:t xml:space="preserve">Where a complaint is being made against the Director this should be made to the Quality Ombudsman for Alternative Provision or Local Authority. </w:t>
      </w:r>
    </w:p>
    <w:p w14:paraId="76EAEE0A" w14:textId="77777777" w:rsidR="000E7183" w:rsidRDefault="000E7183" w:rsidP="001A3A29">
      <w:pPr>
        <w:spacing w:after="0" w:line="259" w:lineRule="auto"/>
        <w:ind w:left="0" w:firstLine="0"/>
      </w:pPr>
    </w:p>
    <w:p w14:paraId="75C40386" w14:textId="14992BDB" w:rsidR="000E7183" w:rsidRDefault="000E7183" w:rsidP="001A3A29">
      <w:pPr>
        <w:spacing w:after="0" w:line="259" w:lineRule="auto"/>
        <w:ind w:left="0" w:firstLine="0"/>
      </w:pPr>
      <w:r>
        <w:t xml:space="preserve">Complaints from learners, parents, carers, education providers and other referring agents will all be given equal and full attention. </w:t>
      </w:r>
    </w:p>
    <w:p w14:paraId="1459C7CC" w14:textId="77777777" w:rsidR="000E7183" w:rsidRDefault="000E7183" w:rsidP="001A3A29">
      <w:pPr>
        <w:spacing w:after="0" w:line="259" w:lineRule="auto"/>
        <w:ind w:left="0" w:firstLine="0"/>
      </w:pPr>
    </w:p>
    <w:p w14:paraId="20200C13" w14:textId="7254BD85" w:rsidR="000E7183" w:rsidRDefault="000E7183" w:rsidP="001A3A29">
      <w:pPr>
        <w:spacing w:after="0" w:line="259" w:lineRule="auto"/>
        <w:ind w:left="0" w:firstLine="0"/>
      </w:pPr>
      <w:r>
        <w:t xml:space="preserve">We ask that complaints are made in writing and preferably sent via email to ease recording of the complaint. </w:t>
      </w:r>
    </w:p>
    <w:p w14:paraId="30F275B0" w14:textId="77777777" w:rsidR="000E7183" w:rsidRDefault="000E7183" w:rsidP="001A3A29">
      <w:pPr>
        <w:spacing w:after="0" w:line="259" w:lineRule="auto"/>
        <w:ind w:left="0" w:firstLine="0"/>
      </w:pPr>
    </w:p>
    <w:p w14:paraId="023AF184" w14:textId="040C4673" w:rsidR="000E7183" w:rsidRDefault="000E7183" w:rsidP="001A3A29">
      <w:pPr>
        <w:spacing w:after="0" w:line="259" w:lineRule="auto"/>
        <w:ind w:left="0" w:firstLine="0"/>
      </w:pPr>
      <w:r>
        <w:t xml:space="preserve">Complaints relating to course content, learner experience and course outcomes should all be submitted in the same way. </w:t>
      </w:r>
    </w:p>
    <w:p w14:paraId="5E6AF0A7" w14:textId="77777777" w:rsidR="000E7183" w:rsidRDefault="000E7183" w:rsidP="001A3A29">
      <w:pPr>
        <w:spacing w:after="0" w:line="259" w:lineRule="auto"/>
        <w:ind w:left="0" w:firstLine="0"/>
      </w:pPr>
    </w:p>
    <w:p w14:paraId="400651D5" w14:textId="1B076BF0" w:rsidR="000E7183" w:rsidRDefault="000E7183" w:rsidP="001A3A29">
      <w:pPr>
        <w:spacing w:after="0" w:line="259" w:lineRule="auto"/>
        <w:ind w:left="0" w:firstLine="0"/>
      </w:pPr>
      <w:r>
        <w:t xml:space="preserve">We will always work with you to resolve complaints and hope that a resolution can be reached. Where this is not possible a mutually agreed cessation should be arranged for the complainant. </w:t>
      </w:r>
    </w:p>
    <w:p w14:paraId="3C01DA85" w14:textId="77777777" w:rsidR="000E7183" w:rsidRDefault="000E7183" w:rsidP="001A3A29">
      <w:pPr>
        <w:spacing w:after="0" w:line="259" w:lineRule="auto"/>
        <w:ind w:left="0" w:firstLine="0"/>
      </w:pPr>
    </w:p>
    <w:p w14:paraId="716E4C1A" w14:textId="17D41628" w:rsidR="000E7183" w:rsidRDefault="000E7183" w:rsidP="001A3A29">
      <w:pPr>
        <w:spacing w:after="0" w:line="259" w:lineRule="auto"/>
        <w:ind w:left="0" w:firstLine="0"/>
      </w:pPr>
      <w:r>
        <w:t xml:space="preserve">We will acknowledge complaints within 3 days during term time and will ensure a full response is given within 28 days. Where the complexity of the complaint makes this untenable, we will provide this information within the 28 day timeframe with a determination date for resolution. </w:t>
      </w:r>
    </w:p>
    <w:sectPr w:rsidR="000E7183">
      <w:pgSz w:w="11906" w:h="16838"/>
      <w:pgMar w:top="1440"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FB38FC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1.2pt" o:bullet="t">
        <v:imagedata r:id="rId1" o:title="msoC6F6"/>
      </v:shape>
    </w:pict>
  </w:numPicBullet>
  <w:abstractNum w:abstractNumId="0" w15:restartNumberingAfterBreak="0">
    <w:nsid w:val="24BB5F87"/>
    <w:multiLevelType w:val="hybridMultilevel"/>
    <w:tmpl w:val="FACE79C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580CD1"/>
    <w:multiLevelType w:val="hybridMultilevel"/>
    <w:tmpl w:val="4B76652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6902545">
    <w:abstractNumId w:val="2"/>
  </w:num>
  <w:num w:numId="2" w16cid:durableId="63845235">
    <w:abstractNumId w:val="1"/>
  </w:num>
  <w:num w:numId="3" w16cid:durableId="2064214560">
    <w:abstractNumId w:val="3"/>
  </w:num>
  <w:num w:numId="4" w16cid:durableId="701519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0E7183"/>
    <w:rsid w:val="00161CA0"/>
    <w:rsid w:val="001A3A29"/>
    <w:rsid w:val="00405B8B"/>
    <w:rsid w:val="00431054"/>
    <w:rsid w:val="00783E3F"/>
    <w:rsid w:val="009659B9"/>
    <w:rsid w:val="00A17115"/>
    <w:rsid w:val="00C76F2B"/>
    <w:rsid w:val="00DC6A68"/>
    <w:rsid w:val="00DE3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45EC4"/>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 w:type="paragraph" w:styleId="ListParagraph">
    <w:name w:val="List Paragraph"/>
    <w:basedOn w:val="Normal"/>
    <w:uiPriority w:val="34"/>
    <w:qFormat/>
    <w:rsid w:val="001A3A29"/>
    <w:pPr>
      <w:ind w:left="720"/>
      <w:contextualSpacing/>
    </w:pPr>
  </w:style>
  <w:style w:type="character" w:styleId="Hyperlink">
    <w:name w:val="Hyperlink"/>
    <w:basedOn w:val="DefaultParagraphFont"/>
    <w:uiPriority w:val="99"/>
    <w:unhideWhenUsed/>
    <w:rsid w:val="000E7183"/>
    <w:rPr>
      <w:color w:val="0563C1" w:themeColor="hyperlink"/>
      <w:u w:val="single"/>
    </w:rPr>
  </w:style>
  <w:style w:type="character" w:styleId="UnresolvedMention">
    <w:name w:val="Unresolved Mention"/>
    <w:basedOn w:val="DefaultParagraphFont"/>
    <w:uiPriority w:val="99"/>
    <w:semiHidden/>
    <w:unhideWhenUsed/>
    <w:rsid w:val="000E7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econdchancehereford.com"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VP</cp:lastModifiedBy>
  <cp:revision>5</cp:revision>
  <dcterms:created xsi:type="dcterms:W3CDTF">2023-06-15T16:06:00Z</dcterms:created>
  <dcterms:modified xsi:type="dcterms:W3CDTF">2026-05-15T08:52:00Z</dcterms:modified>
</cp:coreProperties>
</file>