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80DBC" w14:textId="77777777" w:rsidR="00783E3F" w:rsidRDefault="00405B8B">
      <w:pPr>
        <w:spacing w:after="0" w:line="259" w:lineRule="auto"/>
        <w:ind w:left="0" w:firstLine="0"/>
      </w:pPr>
      <w:r>
        <w:rPr>
          <w:noProof/>
        </w:rPr>
        <w:drawing>
          <wp:anchor distT="0" distB="0" distL="114300" distR="114300" simplePos="0" relativeHeight="251658240" behindDoc="0" locked="0" layoutInCell="1" allowOverlap="0" wp14:anchorId="1BF9348D" wp14:editId="4261B3D4">
            <wp:simplePos x="0" y="0"/>
            <wp:positionH relativeFrom="column">
              <wp:posOffset>4810789</wp:posOffset>
            </wp:positionH>
            <wp:positionV relativeFrom="paragraph">
              <wp:posOffset>540</wp:posOffset>
            </wp:positionV>
            <wp:extent cx="1995805" cy="1337310"/>
            <wp:effectExtent l="0" t="0" r="0" b="0"/>
            <wp:wrapSquare wrapText="bothSides"/>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5"/>
                    <a:stretch>
                      <a:fillRect/>
                    </a:stretch>
                  </pic:blipFill>
                  <pic:spPr>
                    <a:xfrm>
                      <a:off x="0" y="0"/>
                      <a:ext cx="1995805" cy="1337310"/>
                    </a:xfrm>
                    <a:prstGeom prst="rect">
                      <a:avLst/>
                    </a:prstGeom>
                  </pic:spPr>
                </pic:pic>
              </a:graphicData>
            </a:graphic>
            <wp14:sizeRelH relativeFrom="margin">
              <wp14:pctWidth>0</wp14:pctWidth>
            </wp14:sizeRelH>
            <wp14:sizeRelV relativeFrom="margin">
              <wp14:pctHeight>0</wp14:pctHeight>
            </wp14:sizeRelV>
          </wp:anchor>
        </w:drawing>
      </w:r>
      <w:r>
        <w:rPr>
          <w:sz w:val="24"/>
        </w:rPr>
        <w:t xml:space="preserve"> </w:t>
      </w:r>
    </w:p>
    <w:p w14:paraId="6E63C953" w14:textId="6E6E6718" w:rsidR="00783E3F" w:rsidRDefault="000F07DD">
      <w:pPr>
        <w:spacing w:after="0" w:line="259" w:lineRule="auto"/>
        <w:ind w:left="2480" w:firstLine="0"/>
      </w:pPr>
      <w:r>
        <w:rPr>
          <w:b/>
          <w:sz w:val="24"/>
        </w:rPr>
        <w:t>Equality</w:t>
      </w:r>
      <w:r w:rsidR="000A6B93">
        <w:rPr>
          <w:b/>
          <w:sz w:val="24"/>
        </w:rPr>
        <w:t xml:space="preserve"> and Inclusion</w:t>
      </w:r>
      <w:r>
        <w:rPr>
          <w:b/>
          <w:sz w:val="24"/>
        </w:rPr>
        <w:t xml:space="preserve"> Policy</w:t>
      </w:r>
      <w:r w:rsidR="00405B8B">
        <w:rPr>
          <w:b/>
          <w:sz w:val="24"/>
        </w:rPr>
        <w:t xml:space="preserve"> </w:t>
      </w:r>
    </w:p>
    <w:p w14:paraId="052F61E1" w14:textId="77777777" w:rsidR="00783E3F" w:rsidRDefault="00405B8B">
      <w:pPr>
        <w:spacing w:after="0" w:line="259" w:lineRule="auto"/>
        <w:ind w:left="0" w:firstLine="0"/>
      </w:pPr>
      <w:r>
        <w:rPr>
          <w:sz w:val="24"/>
        </w:rPr>
        <w:t xml:space="preserve"> </w:t>
      </w:r>
    </w:p>
    <w:p w14:paraId="05CA976F" w14:textId="5CED0A7D" w:rsidR="00783E3F" w:rsidRPr="00405B8B" w:rsidRDefault="00161CA0">
      <w:pPr>
        <w:spacing w:after="0" w:line="259" w:lineRule="auto"/>
        <w:ind w:left="-5" w:right="-5584"/>
      </w:pPr>
      <w:r>
        <w:t xml:space="preserve">Completion Date: </w:t>
      </w:r>
      <w:r w:rsidR="00845DFD">
        <w:t>1</w:t>
      </w:r>
      <w:r w:rsidR="000F07DD">
        <w:t>8th</w:t>
      </w:r>
      <w:r w:rsidR="00845DFD">
        <w:t xml:space="preserve"> April 2023</w:t>
      </w:r>
    </w:p>
    <w:p w14:paraId="4820349F" w14:textId="77777777" w:rsidR="00783E3F" w:rsidRPr="00405B8B" w:rsidRDefault="00405B8B">
      <w:pPr>
        <w:spacing w:after="0" w:line="259" w:lineRule="auto"/>
        <w:ind w:left="0" w:firstLine="0"/>
      </w:pPr>
      <w:r w:rsidRPr="00405B8B">
        <w:t xml:space="preserve"> </w:t>
      </w:r>
    </w:p>
    <w:p w14:paraId="168F938D" w14:textId="3E8DC8B5" w:rsidR="00405B8B" w:rsidRPr="00405B8B" w:rsidRDefault="00161CA0" w:rsidP="00405B8B">
      <w:pPr>
        <w:spacing w:after="0" w:line="259" w:lineRule="auto"/>
        <w:ind w:left="-5" w:right="-5584"/>
      </w:pPr>
      <w:r>
        <w:t xml:space="preserve">Review Date: </w:t>
      </w:r>
      <w:r w:rsidR="00845DFD">
        <w:t>April</w:t>
      </w:r>
      <w:r>
        <w:t xml:space="preserve"> 202</w:t>
      </w:r>
      <w:r w:rsidR="00845DFD">
        <w:t>4</w:t>
      </w:r>
      <w:r w:rsidR="00405B8B" w:rsidRPr="00405B8B">
        <w:t xml:space="preserve">     Review Completed Date:  </w:t>
      </w:r>
      <w:r w:rsidR="000F07DD">
        <w:t>21</w:t>
      </w:r>
      <w:r w:rsidR="00F50302">
        <w:t>/0</w:t>
      </w:r>
      <w:r w:rsidR="000F07DD">
        <w:t>8</w:t>
      </w:r>
      <w:r w:rsidR="00F50302">
        <w:t>/2024</w:t>
      </w:r>
    </w:p>
    <w:p w14:paraId="1D1C4F42" w14:textId="77777777" w:rsidR="00405B8B" w:rsidRDefault="00405B8B">
      <w:pPr>
        <w:tabs>
          <w:tab w:val="center" w:pos="4514"/>
        </w:tabs>
        <w:spacing w:after="0" w:line="259" w:lineRule="auto"/>
        <w:ind w:left="-15" w:right="-5584" w:firstLine="0"/>
        <w:rPr>
          <w:sz w:val="24"/>
        </w:rPr>
      </w:pPr>
    </w:p>
    <w:p w14:paraId="621951F2" w14:textId="5ACB6981" w:rsidR="00783E3F" w:rsidRPr="00405B8B" w:rsidRDefault="00405B8B">
      <w:pPr>
        <w:tabs>
          <w:tab w:val="center" w:pos="4514"/>
        </w:tabs>
        <w:spacing w:after="0" w:line="259" w:lineRule="auto"/>
        <w:ind w:left="-15" w:right="-5584" w:firstLine="0"/>
      </w:pPr>
      <w:r w:rsidRPr="00405B8B">
        <w:t xml:space="preserve">Review Date: </w:t>
      </w:r>
      <w:r>
        <w:t xml:space="preserve"> </w:t>
      </w:r>
      <w:r w:rsidR="005454D7">
        <w:t>April 2025</w:t>
      </w:r>
      <w:r>
        <w:t xml:space="preserve">              Review Completed Date:</w:t>
      </w:r>
      <w:r w:rsidR="005454D7">
        <w:t xml:space="preserve"> </w:t>
      </w:r>
      <w:r w:rsidR="00211E82">
        <w:t>15</w:t>
      </w:r>
      <w:r w:rsidR="000A6B93">
        <w:t>/</w:t>
      </w:r>
      <w:r w:rsidR="00211E82">
        <w:t>05</w:t>
      </w:r>
      <w:r w:rsidR="000A6B93">
        <w:t>/202</w:t>
      </w:r>
      <w:r w:rsidR="00211E82">
        <w:t>6</w:t>
      </w:r>
      <w:r>
        <w:tab/>
      </w:r>
      <w:r w:rsidRPr="00405B8B">
        <w:t xml:space="preserve">  </w:t>
      </w:r>
    </w:p>
    <w:p w14:paraId="3FA21B3F" w14:textId="485D7DDC" w:rsidR="000A6B93" w:rsidRPr="000A6B93" w:rsidRDefault="00405B8B" w:rsidP="000A6B93">
      <w:pPr>
        <w:spacing w:after="0" w:line="259" w:lineRule="auto"/>
        <w:ind w:left="0" w:firstLine="0"/>
        <w:rPr>
          <w:b/>
          <w:bCs/>
        </w:rPr>
      </w:pPr>
      <w:r>
        <w:t xml:space="preserve"> </w:t>
      </w:r>
    </w:p>
    <w:p w14:paraId="48FC09C4" w14:textId="77777777" w:rsidR="000A6B93" w:rsidRPr="000A6B93" w:rsidRDefault="000A6B93" w:rsidP="000A6B93">
      <w:pPr>
        <w:spacing w:after="0" w:line="259" w:lineRule="auto"/>
        <w:ind w:left="0" w:firstLine="0"/>
        <w:rPr>
          <w:b/>
          <w:bCs/>
        </w:rPr>
      </w:pPr>
      <w:r w:rsidRPr="000A6B93">
        <w:rPr>
          <w:b/>
          <w:bCs/>
        </w:rPr>
        <w:t>1. Our Commitment</w:t>
      </w:r>
    </w:p>
    <w:p w14:paraId="2307465F" w14:textId="77777777" w:rsidR="000A6B93" w:rsidRDefault="000A6B93" w:rsidP="000A6B93">
      <w:pPr>
        <w:spacing w:after="0" w:line="259" w:lineRule="auto"/>
        <w:ind w:left="0" w:firstLine="0"/>
      </w:pPr>
    </w:p>
    <w:p w14:paraId="080F81CB" w14:textId="5918AF3B" w:rsidR="000A6B93" w:rsidRPr="000A6B93" w:rsidRDefault="000A6B93" w:rsidP="000A6B93">
      <w:pPr>
        <w:spacing w:after="0" w:line="259" w:lineRule="auto"/>
        <w:ind w:left="0" w:firstLine="0"/>
      </w:pPr>
      <w:r>
        <w:t xml:space="preserve">Second Chance Hereford </w:t>
      </w:r>
      <w:r w:rsidRPr="000A6B93">
        <w:t>is committed to encouraging equality, diversity, and inclusion among our workforce and service users, and eliminating unlawful discrimination. </w:t>
      </w:r>
    </w:p>
    <w:p w14:paraId="55F2F733" w14:textId="77777777" w:rsidR="000A6B93" w:rsidRDefault="000A6B93" w:rsidP="000A6B93">
      <w:pPr>
        <w:spacing w:after="0" w:line="259" w:lineRule="auto"/>
        <w:ind w:left="0" w:firstLine="0"/>
      </w:pPr>
      <w:r w:rsidRPr="000A6B93">
        <w:t>Our aim is to provide a welcoming, safe, and respectful environment where everyone feels valued and able to participate fully, regardless of their background or individual differences. We oppose and avoid all forms of unlawful discrimination, bullying, harassment, and victimisation. </w:t>
      </w:r>
    </w:p>
    <w:p w14:paraId="62E07C98" w14:textId="77777777" w:rsidR="000A6B93" w:rsidRPr="000A6B93" w:rsidRDefault="000A6B93" w:rsidP="000A6B93">
      <w:pPr>
        <w:spacing w:after="0" w:line="259" w:lineRule="auto"/>
        <w:ind w:left="0" w:firstLine="0"/>
      </w:pPr>
    </w:p>
    <w:p w14:paraId="6502510B" w14:textId="77777777" w:rsidR="000A6B93" w:rsidRPr="000A6B93" w:rsidRDefault="000A6B93" w:rsidP="000A6B93">
      <w:pPr>
        <w:spacing w:after="0" w:line="259" w:lineRule="auto"/>
        <w:ind w:left="0" w:firstLine="0"/>
        <w:rPr>
          <w:b/>
          <w:bCs/>
        </w:rPr>
      </w:pPr>
      <w:r w:rsidRPr="000A6B93">
        <w:rPr>
          <w:b/>
          <w:bCs/>
        </w:rPr>
        <w:t>2. Scope</w:t>
      </w:r>
    </w:p>
    <w:p w14:paraId="11DE6AC7" w14:textId="77777777" w:rsidR="000A6B93" w:rsidRDefault="000A6B93" w:rsidP="000A6B93">
      <w:pPr>
        <w:spacing w:after="0" w:line="259" w:lineRule="auto"/>
        <w:ind w:left="0" w:firstLine="0"/>
      </w:pPr>
    </w:p>
    <w:p w14:paraId="24EBF3F5" w14:textId="69237F7A" w:rsidR="000A6B93" w:rsidRPr="000A6B93" w:rsidRDefault="000A6B93" w:rsidP="000A6B93">
      <w:pPr>
        <w:spacing w:after="0" w:line="259" w:lineRule="auto"/>
        <w:ind w:left="0" w:firstLine="0"/>
      </w:pPr>
      <w:r w:rsidRPr="000A6B93">
        <w:t>This policy applies to all aspects of our operations, including:</w:t>
      </w:r>
    </w:p>
    <w:p w14:paraId="0AFAB322" w14:textId="77777777" w:rsidR="000A6B93" w:rsidRPr="000A6B93" w:rsidRDefault="000A6B93" w:rsidP="000A6B93">
      <w:pPr>
        <w:numPr>
          <w:ilvl w:val="0"/>
          <w:numId w:val="7"/>
        </w:numPr>
        <w:spacing w:after="0" w:line="259" w:lineRule="auto"/>
      </w:pPr>
      <w:r w:rsidRPr="000A6B93">
        <w:t>Recruitment, training, and employment of staff and volunteers.</w:t>
      </w:r>
    </w:p>
    <w:p w14:paraId="4EB6CA82" w14:textId="77777777" w:rsidR="000A6B93" w:rsidRPr="000A6B93" w:rsidRDefault="000A6B93" w:rsidP="000A6B93">
      <w:pPr>
        <w:numPr>
          <w:ilvl w:val="0"/>
          <w:numId w:val="7"/>
        </w:numPr>
        <w:spacing w:after="0" w:line="259" w:lineRule="auto"/>
      </w:pPr>
      <w:r w:rsidRPr="000A6B93">
        <w:t>Provision of services and activities to service users/clients.</w:t>
      </w:r>
    </w:p>
    <w:p w14:paraId="5583CF0B" w14:textId="77777777" w:rsidR="000A6B93" w:rsidRDefault="000A6B93" w:rsidP="000A6B93">
      <w:pPr>
        <w:numPr>
          <w:ilvl w:val="0"/>
          <w:numId w:val="7"/>
        </w:numPr>
        <w:spacing w:after="0" w:line="259" w:lineRule="auto"/>
      </w:pPr>
      <w:r w:rsidRPr="000A6B93">
        <w:t>Interactions with visitors, suppliers, and the general public. </w:t>
      </w:r>
    </w:p>
    <w:p w14:paraId="2FF52E14" w14:textId="145E0C7B" w:rsidR="00A27BFE" w:rsidRPr="000A6B93" w:rsidRDefault="00A27BFE" w:rsidP="000A6B93">
      <w:pPr>
        <w:numPr>
          <w:ilvl w:val="0"/>
          <w:numId w:val="7"/>
        </w:numPr>
        <w:spacing w:after="0" w:line="259" w:lineRule="auto"/>
      </w:pPr>
      <w:r>
        <w:t>Recruitment advertisements and other literature</w:t>
      </w:r>
    </w:p>
    <w:p w14:paraId="1B12C42E" w14:textId="77777777" w:rsidR="000A6B93" w:rsidRDefault="000A6B93" w:rsidP="000A6B93">
      <w:pPr>
        <w:spacing w:after="0" w:line="259" w:lineRule="auto"/>
        <w:ind w:left="0" w:firstLine="0"/>
        <w:rPr>
          <w:b/>
          <w:bCs/>
        </w:rPr>
      </w:pPr>
    </w:p>
    <w:p w14:paraId="3CAAAF77" w14:textId="1CB306A6" w:rsidR="000A6B93" w:rsidRPr="000A6B93" w:rsidRDefault="000A6B93" w:rsidP="000A6B93">
      <w:pPr>
        <w:spacing w:after="0" w:line="259" w:lineRule="auto"/>
        <w:ind w:left="0" w:firstLine="0"/>
        <w:rPr>
          <w:b/>
          <w:bCs/>
        </w:rPr>
      </w:pPr>
      <w:r w:rsidRPr="000A6B93">
        <w:rPr>
          <w:b/>
          <w:bCs/>
        </w:rPr>
        <w:t>3. Protected Characteristics</w:t>
      </w:r>
    </w:p>
    <w:p w14:paraId="35A49768" w14:textId="77777777" w:rsidR="000A6B93" w:rsidRDefault="000A6B93" w:rsidP="000A6B93">
      <w:pPr>
        <w:spacing w:after="0" w:line="259" w:lineRule="auto"/>
        <w:ind w:left="0" w:firstLine="0"/>
      </w:pPr>
    </w:p>
    <w:p w14:paraId="7B1A333B" w14:textId="39FCE331" w:rsidR="000A6B93" w:rsidRPr="000A6B93" w:rsidRDefault="000A6B93" w:rsidP="000A6B93">
      <w:pPr>
        <w:spacing w:after="0" w:line="259" w:lineRule="auto"/>
        <w:ind w:left="0" w:firstLine="0"/>
      </w:pPr>
      <w:r w:rsidRPr="000A6B93">
        <w:t>We will not unlawfully discriminate against any individual on the grounds of the protected characteristics defined by the Equality Act 2010: </w:t>
      </w:r>
    </w:p>
    <w:p w14:paraId="372C57D1" w14:textId="77777777" w:rsidR="000A6B93" w:rsidRPr="000A6B93" w:rsidRDefault="000A6B93" w:rsidP="000A6B93">
      <w:pPr>
        <w:numPr>
          <w:ilvl w:val="0"/>
          <w:numId w:val="8"/>
        </w:numPr>
        <w:spacing w:after="0" w:line="259" w:lineRule="auto"/>
      </w:pPr>
      <w:r w:rsidRPr="000A6B93">
        <w:t>Age</w:t>
      </w:r>
    </w:p>
    <w:p w14:paraId="3B31D0A8" w14:textId="77777777" w:rsidR="000A6B93" w:rsidRPr="000A6B93" w:rsidRDefault="000A6B93" w:rsidP="000A6B93">
      <w:pPr>
        <w:numPr>
          <w:ilvl w:val="0"/>
          <w:numId w:val="8"/>
        </w:numPr>
        <w:spacing w:after="0" w:line="259" w:lineRule="auto"/>
      </w:pPr>
      <w:r w:rsidRPr="000A6B93">
        <w:t>Disability (including physical, sensory, and learning disabilities)</w:t>
      </w:r>
    </w:p>
    <w:p w14:paraId="011E8DCF" w14:textId="77777777" w:rsidR="000A6B93" w:rsidRPr="000A6B93" w:rsidRDefault="000A6B93" w:rsidP="000A6B93">
      <w:pPr>
        <w:numPr>
          <w:ilvl w:val="0"/>
          <w:numId w:val="8"/>
        </w:numPr>
        <w:spacing w:after="0" w:line="259" w:lineRule="auto"/>
      </w:pPr>
      <w:r w:rsidRPr="000A6B93">
        <w:t>Gender reassignment</w:t>
      </w:r>
    </w:p>
    <w:p w14:paraId="0C32EA56" w14:textId="77777777" w:rsidR="000A6B93" w:rsidRPr="000A6B93" w:rsidRDefault="000A6B93" w:rsidP="000A6B93">
      <w:pPr>
        <w:numPr>
          <w:ilvl w:val="0"/>
          <w:numId w:val="8"/>
        </w:numPr>
        <w:spacing w:after="0" w:line="259" w:lineRule="auto"/>
      </w:pPr>
      <w:r w:rsidRPr="000A6B93">
        <w:t>Marriage and civil partnership status</w:t>
      </w:r>
    </w:p>
    <w:p w14:paraId="18549833" w14:textId="77777777" w:rsidR="000A6B93" w:rsidRPr="000A6B93" w:rsidRDefault="000A6B93" w:rsidP="000A6B93">
      <w:pPr>
        <w:numPr>
          <w:ilvl w:val="0"/>
          <w:numId w:val="8"/>
        </w:numPr>
        <w:spacing w:after="0" w:line="259" w:lineRule="auto"/>
      </w:pPr>
      <w:r w:rsidRPr="000A6B93">
        <w:t>Pregnancy and maternity</w:t>
      </w:r>
    </w:p>
    <w:p w14:paraId="005F88ED" w14:textId="77777777" w:rsidR="000A6B93" w:rsidRPr="000A6B93" w:rsidRDefault="000A6B93" w:rsidP="000A6B93">
      <w:pPr>
        <w:numPr>
          <w:ilvl w:val="0"/>
          <w:numId w:val="8"/>
        </w:numPr>
        <w:spacing w:after="0" w:line="259" w:lineRule="auto"/>
      </w:pPr>
      <w:r w:rsidRPr="000A6B93">
        <w:t>Race (including colour, nationality, ethnic or national origin)</w:t>
      </w:r>
    </w:p>
    <w:p w14:paraId="6C14A441" w14:textId="77777777" w:rsidR="000A6B93" w:rsidRPr="000A6B93" w:rsidRDefault="000A6B93" w:rsidP="000A6B93">
      <w:pPr>
        <w:numPr>
          <w:ilvl w:val="0"/>
          <w:numId w:val="8"/>
        </w:numPr>
        <w:spacing w:after="0" w:line="259" w:lineRule="auto"/>
      </w:pPr>
      <w:r w:rsidRPr="000A6B93">
        <w:t>Religion or belief</w:t>
      </w:r>
    </w:p>
    <w:p w14:paraId="6EEE43FE" w14:textId="77777777" w:rsidR="000A6B93" w:rsidRPr="000A6B93" w:rsidRDefault="000A6B93" w:rsidP="000A6B93">
      <w:pPr>
        <w:numPr>
          <w:ilvl w:val="0"/>
          <w:numId w:val="8"/>
        </w:numPr>
        <w:spacing w:after="0" w:line="259" w:lineRule="auto"/>
      </w:pPr>
      <w:r w:rsidRPr="000A6B93">
        <w:t>Sex (gender)</w:t>
      </w:r>
    </w:p>
    <w:p w14:paraId="45B346F5" w14:textId="77777777" w:rsidR="000A6B93" w:rsidRPr="000A6B93" w:rsidRDefault="000A6B93" w:rsidP="000A6B93">
      <w:pPr>
        <w:numPr>
          <w:ilvl w:val="0"/>
          <w:numId w:val="8"/>
        </w:numPr>
        <w:spacing w:after="0" w:line="259" w:lineRule="auto"/>
      </w:pPr>
      <w:r w:rsidRPr="000A6B93">
        <w:t>Sexual orientation </w:t>
      </w:r>
    </w:p>
    <w:p w14:paraId="77B6E6C9" w14:textId="77777777" w:rsidR="000A6B93" w:rsidRDefault="000A6B93" w:rsidP="000A6B93">
      <w:pPr>
        <w:spacing w:after="0" w:line="259" w:lineRule="auto"/>
        <w:ind w:left="0" w:firstLine="0"/>
      </w:pPr>
    </w:p>
    <w:p w14:paraId="09B5FD33" w14:textId="6D93BEBF" w:rsidR="000A6B93" w:rsidRPr="000A6B93" w:rsidRDefault="000A6B93" w:rsidP="000A6B93">
      <w:pPr>
        <w:spacing w:after="0" w:line="259" w:lineRule="auto"/>
        <w:ind w:left="0" w:firstLine="0"/>
      </w:pPr>
      <w:r w:rsidRPr="000A6B93">
        <w:t>We also commit to tackling inequality experienced by other groups facing disadvantage, such as those from different socio-economic backgrounds</w:t>
      </w:r>
      <w:r>
        <w:t xml:space="preserve"> and to educate and encourage our service users where possible about the importance of showing kindness, compassion and respect to everyone that they come into contact with. </w:t>
      </w:r>
    </w:p>
    <w:p w14:paraId="7D9A79DE" w14:textId="77777777" w:rsidR="000A6B93" w:rsidRDefault="000A6B93" w:rsidP="000A6B93">
      <w:pPr>
        <w:spacing w:after="0" w:line="259" w:lineRule="auto"/>
        <w:ind w:left="0" w:firstLine="0"/>
        <w:rPr>
          <w:b/>
          <w:bCs/>
        </w:rPr>
      </w:pPr>
    </w:p>
    <w:p w14:paraId="1C3F4096" w14:textId="77777777" w:rsidR="000A6B93" w:rsidRDefault="000A6B93" w:rsidP="000A6B93">
      <w:pPr>
        <w:spacing w:after="0" w:line="259" w:lineRule="auto"/>
        <w:ind w:left="0" w:firstLine="0"/>
        <w:rPr>
          <w:b/>
          <w:bCs/>
        </w:rPr>
      </w:pPr>
    </w:p>
    <w:p w14:paraId="51E959BC" w14:textId="77777777" w:rsidR="000A6B93" w:rsidRDefault="000A6B93" w:rsidP="000A6B93">
      <w:pPr>
        <w:spacing w:after="0" w:line="259" w:lineRule="auto"/>
        <w:ind w:left="0" w:firstLine="0"/>
        <w:rPr>
          <w:b/>
          <w:bCs/>
        </w:rPr>
      </w:pPr>
    </w:p>
    <w:p w14:paraId="10DF9BD3" w14:textId="77777777" w:rsidR="000A6B93" w:rsidRDefault="000A6B93" w:rsidP="000A6B93">
      <w:pPr>
        <w:spacing w:after="0" w:line="259" w:lineRule="auto"/>
        <w:ind w:left="0" w:firstLine="0"/>
        <w:rPr>
          <w:b/>
          <w:bCs/>
        </w:rPr>
      </w:pPr>
    </w:p>
    <w:p w14:paraId="0AE9916A" w14:textId="77777777" w:rsidR="000A6B93" w:rsidRDefault="000A6B93" w:rsidP="000A6B93">
      <w:pPr>
        <w:spacing w:after="0" w:line="259" w:lineRule="auto"/>
        <w:ind w:left="0" w:firstLine="0"/>
        <w:rPr>
          <w:b/>
          <w:bCs/>
        </w:rPr>
      </w:pPr>
    </w:p>
    <w:p w14:paraId="65D4702E" w14:textId="77777777" w:rsidR="000A6B93" w:rsidRDefault="000A6B93" w:rsidP="000A6B93">
      <w:pPr>
        <w:spacing w:after="0" w:line="259" w:lineRule="auto"/>
        <w:ind w:left="0" w:firstLine="0"/>
        <w:rPr>
          <w:b/>
          <w:bCs/>
        </w:rPr>
      </w:pPr>
    </w:p>
    <w:p w14:paraId="6DBDC1D8" w14:textId="77777777" w:rsidR="000A6B93" w:rsidRDefault="000A6B93" w:rsidP="000A6B93">
      <w:pPr>
        <w:spacing w:after="0" w:line="259" w:lineRule="auto"/>
        <w:ind w:left="0" w:firstLine="0"/>
        <w:rPr>
          <w:b/>
          <w:bCs/>
        </w:rPr>
      </w:pPr>
    </w:p>
    <w:p w14:paraId="25BF38FD" w14:textId="06044AFF" w:rsidR="000A6B93" w:rsidRPr="000A6B93" w:rsidRDefault="000A6B93" w:rsidP="000A6B93">
      <w:pPr>
        <w:spacing w:after="0" w:line="259" w:lineRule="auto"/>
        <w:ind w:left="0" w:firstLine="0"/>
        <w:rPr>
          <w:b/>
          <w:bCs/>
        </w:rPr>
      </w:pPr>
      <w:r w:rsidRPr="000A6B93">
        <w:rPr>
          <w:b/>
          <w:bCs/>
        </w:rPr>
        <w:t>4. Aims and Objectives</w:t>
      </w:r>
    </w:p>
    <w:p w14:paraId="4708F0AB" w14:textId="77777777" w:rsidR="000A6B93" w:rsidRDefault="000A6B93" w:rsidP="000A6B93">
      <w:pPr>
        <w:spacing w:after="0" w:line="259" w:lineRule="auto"/>
        <w:ind w:left="0" w:firstLine="0"/>
      </w:pPr>
    </w:p>
    <w:p w14:paraId="33FA02E0" w14:textId="2A422818" w:rsidR="000A6B93" w:rsidRDefault="000A6B93" w:rsidP="000A6B93">
      <w:pPr>
        <w:spacing w:after="0" w:line="259" w:lineRule="auto"/>
        <w:ind w:left="0" w:firstLine="0"/>
      </w:pPr>
      <w:r w:rsidRPr="000A6B93">
        <w:t>We will achieve our commitment by:</w:t>
      </w:r>
    </w:p>
    <w:p w14:paraId="03A134F0" w14:textId="77777777" w:rsidR="000A6B93" w:rsidRPr="000A6B93" w:rsidRDefault="000A6B93" w:rsidP="000A6B93">
      <w:pPr>
        <w:spacing w:after="0" w:line="259" w:lineRule="auto"/>
        <w:ind w:left="0" w:firstLine="0"/>
      </w:pPr>
    </w:p>
    <w:p w14:paraId="194D115C" w14:textId="77777777" w:rsidR="000A6B93" w:rsidRPr="000A6B93" w:rsidRDefault="000A6B93" w:rsidP="000A6B93">
      <w:pPr>
        <w:numPr>
          <w:ilvl w:val="0"/>
          <w:numId w:val="9"/>
        </w:numPr>
        <w:spacing w:after="0" w:line="259" w:lineRule="auto"/>
      </w:pPr>
      <w:r w:rsidRPr="000A6B93">
        <w:rPr>
          <w:b/>
          <w:bCs/>
        </w:rPr>
        <w:t>Eliminating discrimination:</w:t>
      </w:r>
      <w:r w:rsidRPr="000A6B93">
        <w:t> Ensuring no one receives less favourable treatment or is disadvantaged by unjustifiable conditions.</w:t>
      </w:r>
    </w:p>
    <w:p w14:paraId="3C9FC2ED" w14:textId="77777777" w:rsidR="000A6B93" w:rsidRPr="000A6B93" w:rsidRDefault="000A6B93" w:rsidP="000A6B93">
      <w:pPr>
        <w:numPr>
          <w:ilvl w:val="0"/>
          <w:numId w:val="9"/>
        </w:numPr>
        <w:spacing w:after="0" w:line="259" w:lineRule="auto"/>
      </w:pPr>
      <w:r w:rsidRPr="000A6B93">
        <w:rPr>
          <w:b/>
          <w:bCs/>
        </w:rPr>
        <w:t>Advancing equality of opportunity:</w:t>
      </w:r>
      <w:r w:rsidRPr="000A6B93">
        <w:t> Actively working to remove or minimise disadvantages faced by people with protected characteristics and meeting their particular needs. This includes making reasonable adjustments for people with disabilities to access our services, information, and facilities.</w:t>
      </w:r>
    </w:p>
    <w:p w14:paraId="5805C308" w14:textId="4BE92B5E" w:rsidR="000A6B93" w:rsidRPr="000A6B93" w:rsidRDefault="000A6B93" w:rsidP="000A6B93">
      <w:pPr>
        <w:numPr>
          <w:ilvl w:val="0"/>
          <w:numId w:val="9"/>
        </w:numPr>
        <w:spacing w:after="0" w:line="259" w:lineRule="auto"/>
      </w:pPr>
      <w:r w:rsidRPr="000A6B93">
        <w:rPr>
          <w:b/>
          <w:bCs/>
        </w:rPr>
        <w:t>Fostering good relations:</w:t>
      </w:r>
      <w:r w:rsidRPr="000A6B93">
        <w:t> Promoting tolerance, friendship, and understanding among all people involved in</w:t>
      </w:r>
      <w:r>
        <w:t xml:space="preserve"> our provision. </w:t>
      </w:r>
    </w:p>
    <w:p w14:paraId="7017E7F0" w14:textId="77777777" w:rsidR="000A6B93" w:rsidRPr="000A6B93" w:rsidRDefault="000A6B93" w:rsidP="000A6B93">
      <w:pPr>
        <w:numPr>
          <w:ilvl w:val="0"/>
          <w:numId w:val="9"/>
        </w:numPr>
        <w:spacing w:after="0" w:line="259" w:lineRule="auto"/>
      </w:pPr>
      <w:r w:rsidRPr="000A6B93">
        <w:rPr>
          <w:b/>
          <w:bCs/>
        </w:rPr>
        <w:t>Creating an inclusive environment:</w:t>
      </w:r>
      <w:r w:rsidRPr="000A6B93">
        <w:t> Ensuring a culture where everyone feels respected, valued, and included, with zero tolerance for bullying or harassment.</w:t>
      </w:r>
    </w:p>
    <w:p w14:paraId="6029E0D1" w14:textId="77777777" w:rsidR="000A6B93" w:rsidRPr="000A6B93" w:rsidRDefault="000A6B93" w:rsidP="000A6B93">
      <w:pPr>
        <w:numPr>
          <w:ilvl w:val="0"/>
          <w:numId w:val="9"/>
        </w:numPr>
        <w:spacing w:after="0" w:line="259" w:lineRule="auto"/>
      </w:pPr>
      <w:r w:rsidRPr="000A6B93">
        <w:rPr>
          <w:b/>
          <w:bCs/>
        </w:rPr>
        <w:t>Providing person-centred care:</w:t>
      </w:r>
      <w:r w:rsidRPr="000A6B93">
        <w:t> Delivering services that are appropriate, meet individual needs, and reflect personal preferences.</w:t>
      </w:r>
    </w:p>
    <w:p w14:paraId="41A28ADE" w14:textId="77777777" w:rsidR="000A6B93" w:rsidRDefault="000A6B93" w:rsidP="000A6B93">
      <w:pPr>
        <w:numPr>
          <w:ilvl w:val="0"/>
          <w:numId w:val="9"/>
        </w:numPr>
        <w:spacing w:after="0" w:line="259" w:lineRule="auto"/>
      </w:pPr>
      <w:r w:rsidRPr="000A6B93">
        <w:rPr>
          <w:b/>
          <w:bCs/>
        </w:rPr>
        <w:t>Training and awareness:</w:t>
      </w:r>
      <w:r w:rsidRPr="000A6B93">
        <w:t> Ensuring all staff and volunteers understand their responsibilities and undertake appropriate equality and diversity training. </w:t>
      </w:r>
    </w:p>
    <w:p w14:paraId="5B84DE45" w14:textId="77777777" w:rsidR="000A6B93" w:rsidRPr="000A6B93" w:rsidRDefault="000A6B93" w:rsidP="000A6B93">
      <w:pPr>
        <w:spacing w:after="0" w:line="259" w:lineRule="auto"/>
        <w:ind w:left="720" w:firstLine="0"/>
      </w:pPr>
    </w:p>
    <w:p w14:paraId="13B6316E" w14:textId="77777777" w:rsidR="000A6B93" w:rsidRDefault="000A6B93" w:rsidP="000A6B93">
      <w:pPr>
        <w:spacing w:after="0" w:line="259" w:lineRule="auto"/>
        <w:ind w:left="0" w:firstLine="0"/>
        <w:rPr>
          <w:b/>
          <w:bCs/>
        </w:rPr>
      </w:pPr>
      <w:r w:rsidRPr="000A6B93">
        <w:rPr>
          <w:b/>
          <w:bCs/>
        </w:rPr>
        <w:t>5. Responsibilities</w:t>
      </w:r>
    </w:p>
    <w:p w14:paraId="78A0F7B3" w14:textId="77777777" w:rsidR="000A6B93" w:rsidRPr="000A6B93" w:rsidRDefault="000A6B93" w:rsidP="000A6B93">
      <w:pPr>
        <w:spacing w:after="0" w:line="259" w:lineRule="auto"/>
        <w:ind w:left="0" w:firstLine="0"/>
        <w:rPr>
          <w:b/>
          <w:bCs/>
        </w:rPr>
      </w:pPr>
    </w:p>
    <w:p w14:paraId="4F930713" w14:textId="77777777" w:rsidR="000A6B93" w:rsidRPr="000A6B93" w:rsidRDefault="000A6B93" w:rsidP="000A6B93">
      <w:pPr>
        <w:numPr>
          <w:ilvl w:val="0"/>
          <w:numId w:val="10"/>
        </w:numPr>
        <w:spacing w:after="0" w:line="259" w:lineRule="auto"/>
      </w:pPr>
      <w:r w:rsidRPr="000A6B93">
        <w:rPr>
          <w:b/>
          <w:bCs/>
        </w:rPr>
        <w:t>Management/Directors:</w:t>
      </w:r>
      <w:r w:rsidRPr="000A6B93">
        <w:t> Hold overall responsibility for implementing this policy, setting an appropriate standard of behaviour, and providing necessary training and support.</w:t>
      </w:r>
    </w:p>
    <w:p w14:paraId="568353FE" w14:textId="77777777" w:rsidR="000A6B93" w:rsidRPr="000A6B93" w:rsidRDefault="000A6B93" w:rsidP="000A6B93">
      <w:pPr>
        <w:numPr>
          <w:ilvl w:val="0"/>
          <w:numId w:val="10"/>
        </w:numPr>
        <w:spacing w:after="0" w:line="259" w:lineRule="auto"/>
      </w:pPr>
      <w:r w:rsidRPr="000A6B93">
        <w:rPr>
          <w:b/>
          <w:bCs/>
        </w:rPr>
        <w:t>All Staff, Volunteers, and Service Users:</w:t>
      </w:r>
      <w:r w:rsidRPr="000A6B93">
        <w:t> Are expected to treat others with dignity and respect, challenge any discriminatory behaviour, and report any incidents of harassment, bullying, or victimisation. </w:t>
      </w:r>
    </w:p>
    <w:p w14:paraId="4794EE17" w14:textId="77777777" w:rsidR="000A6B93" w:rsidRDefault="000A6B93" w:rsidP="000A6B93">
      <w:pPr>
        <w:spacing w:after="0" w:line="259" w:lineRule="auto"/>
        <w:ind w:left="0" w:firstLine="0"/>
        <w:rPr>
          <w:b/>
          <w:bCs/>
        </w:rPr>
      </w:pPr>
    </w:p>
    <w:p w14:paraId="073A2D4A" w14:textId="4B319103" w:rsidR="000A6B93" w:rsidRDefault="000A6B93" w:rsidP="000A6B93">
      <w:pPr>
        <w:spacing w:after="0" w:line="259" w:lineRule="auto"/>
        <w:ind w:left="0" w:firstLine="0"/>
        <w:rPr>
          <w:b/>
          <w:bCs/>
        </w:rPr>
      </w:pPr>
      <w:r w:rsidRPr="000A6B93">
        <w:rPr>
          <w:b/>
          <w:bCs/>
        </w:rPr>
        <w:t>6. Breaches of the Policy</w:t>
      </w:r>
    </w:p>
    <w:p w14:paraId="156E2405" w14:textId="77777777" w:rsidR="000A6B93" w:rsidRPr="000A6B93" w:rsidRDefault="000A6B93" w:rsidP="000A6B93">
      <w:pPr>
        <w:spacing w:after="0" w:line="259" w:lineRule="auto"/>
        <w:ind w:left="0" w:firstLine="0"/>
        <w:rPr>
          <w:b/>
          <w:bCs/>
        </w:rPr>
      </w:pPr>
    </w:p>
    <w:p w14:paraId="5DE82694" w14:textId="10AA758E" w:rsidR="000A6B93" w:rsidRPr="000A6B93" w:rsidRDefault="000A6B93" w:rsidP="000A6B93">
      <w:pPr>
        <w:spacing w:after="0" w:line="259" w:lineRule="auto"/>
        <w:ind w:left="0" w:firstLine="0"/>
      </w:pPr>
      <w:r w:rsidRPr="000A6B93">
        <w:t>Complaints of bullying, harassment, victimisation, and unlawful discrimination will be taken seriously and dealt with as misconduc</w:t>
      </w:r>
      <w:r>
        <w:t>t</w:t>
      </w:r>
      <w:r w:rsidRPr="000A6B93">
        <w:t>. Serious complaints could result in dismissal or termination of service</w:t>
      </w:r>
      <w:r>
        <w:t xml:space="preserve"> where a resolution can’t be reached</w:t>
      </w:r>
      <w:r w:rsidRPr="000A6B93">
        <w:t>. </w:t>
      </w:r>
    </w:p>
    <w:p w14:paraId="6EFE2FB3" w14:textId="77777777" w:rsidR="000A6B93" w:rsidRDefault="000A6B93" w:rsidP="000A6B93">
      <w:pPr>
        <w:spacing w:after="0" w:line="259" w:lineRule="auto"/>
        <w:ind w:left="0" w:firstLine="0"/>
        <w:rPr>
          <w:b/>
          <w:bCs/>
        </w:rPr>
      </w:pPr>
    </w:p>
    <w:p w14:paraId="6E33FE1B" w14:textId="77777777" w:rsidR="00211E82" w:rsidRPr="00211E82" w:rsidRDefault="00211E82" w:rsidP="00211E82">
      <w:pPr>
        <w:spacing w:after="0" w:line="259" w:lineRule="auto"/>
        <w:ind w:left="0" w:firstLine="0"/>
        <w:rPr>
          <w:b/>
          <w:bCs/>
        </w:rPr>
      </w:pPr>
      <w:r w:rsidRPr="00211E82">
        <w:rPr>
          <w:b/>
          <w:bCs/>
        </w:rPr>
        <w:t>Types of discrimination</w:t>
      </w:r>
    </w:p>
    <w:p w14:paraId="5EBBE452" w14:textId="77777777" w:rsidR="00211E82" w:rsidRPr="00211E82" w:rsidRDefault="00211E82" w:rsidP="00211E82">
      <w:pPr>
        <w:numPr>
          <w:ilvl w:val="0"/>
          <w:numId w:val="11"/>
        </w:numPr>
        <w:spacing w:after="0" w:line="259" w:lineRule="auto"/>
        <w:rPr>
          <w:color w:val="000000" w:themeColor="text1"/>
        </w:rPr>
      </w:pPr>
      <w:hyperlink r:id="rId6" w:tooltip="Direct discrimination" w:history="1">
        <w:r w:rsidRPr="00211E82">
          <w:rPr>
            <w:rStyle w:val="Hyperlink"/>
            <w:b/>
            <w:bCs/>
            <w:color w:val="000000" w:themeColor="text1"/>
            <w:u w:val="none"/>
          </w:rPr>
          <w:t>direct discrimination</w:t>
        </w:r>
      </w:hyperlink>
      <w:r w:rsidRPr="00211E82">
        <w:rPr>
          <w:color w:val="000000" w:themeColor="text1"/>
        </w:rPr>
        <w:t> – less favourable treatment directly because of a protected characteristic</w:t>
      </w:r>
    </w:p>
    <w:p w14:paraId="69331320" w14:textId="77777777" w:rsidR="00211E82" w:rsidRPr="00211E82" w:rsidRDefault="00211E82" w:rsidP="00211E82">
      <w:pPr>
        <w:numPr>
          <w:ilvl w:val="0"/>
          <w:numId w:val="11"/>
        </w:numPr>
        <w:spacing w:after="0" w:line="259" w:lineRule="auto"/>
        <w:rPr>
          <w:color w:val="000000" w:themeColor="text1"/>
        </w:rPr>
      </w:pPr>
      <w:hyperlink r:id="rId7" w:tooltip="Indirect discrimination" w:history="1">
        <w:r w:rsidRPr="00211E82">
          <w:rPr>
            <w:rStyle w:val="Hyperlink"/>
            <w:b/>
            <w:bCs/>
            <w:color w:val="000000" w:themeColor="text1"/>
            <w:u w:val="none"/>
          </w:rPr>
          <w:t>indirect discrimination</w:t>
        </w:r>
      </w:hyperlink>
      <w:r w:rsidRPr="00211E82">
        <w:rPr>
          <w:color w:val="000000" w:themeColor="text1"/>
        </w:rPr>
        <w:t> – when everyone's treated the same but people with a protected characteristic are put at a disadvantage</w:t>
      </w:r>
    </w:p>
    <w:p w14:paraId="67719DB2" w14:textId="77777777" w:rsidR="00211E82" w:rsidRPr="00211E82" w:rsidRDefault="00211E82" w:rsidP="00211E82">
      <w:pPr>
        <w:numPr>
          <w:ilvl w:val="0"/>
          <w:numId w:val="11"/>
        </w:numPr>
        <w:spacing w:after="0" w:line="259" w:lineRule="auto"/>
        <w:rPr>
          <w:color w:val="000000" w:themeColor="text1"/>
        </w:rPr>
      </w:pPr>
      <w:hyperlink r:id="rId8" w:tooltip="Harassment" w:history="1">
        <w:r w:rsidRPr="00211E82">
          <w:rPr>
            <w:rStyle w:val="Hyperlink"/>
            <w:b/>
            <w:bCs/>
            <w:color w:val="000000" w:themeColor="text1"/>
            <w:u w:val="none"/>
          </w:rPr>
          <w:t>harassment</w:t>
        </w:r>
      </w:hyperlink>
      <w:r w:rsidRPr="00211E82">
        <w:rPr>
          <w:color w:val="000000" w:themeColor="text1"/>
        </w:rPr>
        <w:t> – unwanted or offensive behaviour related to a protected characteristic</w:t>
      </w:r>
    </w:p>
    <w:p w14:paraId="0CBBA529" w14:textId="77777777" w:rsidR="00211E82" w:rsidRPr="00211E82" w:rsidRDefault="00211E82" w:rsidP="00211E82">
      <w:pPr>
        <w:numPr>
          <w:ilvl w:val="0"/>
          <w:numId w:val="11"/>
        </w:numPr>
        <w:spacing w:after="0" w:line="259" w:lineRule="auto"/>
        <w:rPr>
          <w:color w:val="000000" w:themeColor="text1"/>
        </w:rPr>
      </w:pPr>
      <w:hyperlink r:id="rId9" w:tooltip="Victimisation" w:history="1">
        <w:r w:rsidRPr="00211E82">
          <w:rPr>
            <w:rStyle w:val="Hyperlink"/>
            <w:b/>
            <w:bCs/>
            <w:color w:val="000000" w:themeColor="text1"/>
            <w:u w:val="none"/>
          </w:rPr>
          <w:t>victimisation</w:t>
        </w:r>
      </w:hyperlink>
      <w:r w:rsidRPr="00211E82">
        <w:rPr>
          <w:color w:val="000000" w:themeColor="text1"/>
        </w:rPr>
        <w:t> – negative treatment as a result of being involved with a discrimination or harassment complaint</w:t>
      </w:r>
    </w:p>
    <w:p w14:paraId="593284F7" w14:textId="77777777" w:rsidR="00211E82" w:rsidRDefault="00211E82" w:rsidP="000A6B93">
      <w:pPr>
        <w:spacing w:after="0" w:line="259" w:lineRule="auto"/>
        <w:ind w:left="0" w:firstLine="0"/>
        <w:rPr>
          <w:b/>
          <w:bCs/>
        </w:rPr>
      </w:pPr>
    </w:p>
    <w:p w14:paraId="36D4B58D" w14:textId="77777777" w:rsidR="00211E82" w:rsidRDefault="00211E82" w:rsidP="000A6B93">
      <w:pPr>
        <w:spacing w:after="0" w:line="259" w:lineRule="auto"/>
        <w:ind w:left="0" w:firstLine="0"/>
        <w:rPr>
          <w:b/>
          <w:bCs/>
        </w:rPr>
      </w:pPr>
    </w:p>
    <w:p w14:paraId="2E1CEC89" w14:textId="3D688D36" w:rsidR="000A6B93" w:rsidRDefault="000A6B93" w:rsidP="000A6B93">
      <w:pPr>
        <w:spacing w:after="0" w:line="259" w:lineRule="auto"/>
        <w:ind w:left="0" w:firstLine="0"/>
        <w:rPr>
          <w:b/>
          <w:bCs/>
        </w:rPr>
      </w:pPr>
      <w:r w:rsidRPr="000A6B93">
        <w:rPr>
          <w:b/>
          <w:bCs/>
        </w:rPr>
        <w:t>7. Monitoring and Review</w:t>
      </w:r>
    </w:p>
    <w:p w14:paraId="7898C967" w14:textId="77777777" w:rsidR="000A6B93" w:rsidRPr="000A6B93" w:rsidRDefault="000A6B93" w:rsidP="000A6B93">
      <w:pPr>
        <w:spacing w:after="0" w:line="259" w:lineRule="auto"/>
        <w:ind w:left="0" w:firstLine="0"/>
        <w:rPr>
          <w:b/>
          <w:bCs/>
        </w:rPr>
      </w:pPr>
    </w:p>
    <w:p w14:paraId="26AB0569" w14:textId="77777777" w:rsidR="000A6B93" w:rsidRPr="000A6B93" w:rsidRDefault="000A6B93" w:rsidP="000A6B93">
      <w:pPr>
        <w:spacing w:after="0" w:line="259" w:lineRule="auto"/>
        <w:ind w:left="0" w:firstLine="0"/>
      </w:pPr>
      <w:r w:rsidRPr="000A6B93">
        <w:t>We will monitor the make-up of our workforce and the diversity of our service users to ensure fairness and identify any areas for improvement. This policy will be reviewed regularly, at least annually, and updated to reflect changes in law or best practice. </w:t>
      </w:r>
    </w:p>
    <w:p w14:paraId="140592FE" w14:textId="09FB451F" w:rsidR="00845DFD" w:rsidRDefault="000A6B93" w:rsidP="000A6B93">
      <w:pPr>
        <w:spacing w:after="0" w:line="259" w:lineRule="auto"/>
        <w:ind w:left="0" w:firstLine="0"/>
      </w:pPr>
      <w:r w:rsidRPr="000A6B93">
        <w:br/>
      </w:r>
    </w:p>
    <w:sectPr w:rsidR="00845DFD">
      <w:pgSz w:w="11906" w:h="16838"/>
      <w:pgMar w:top="1440" w:right="730"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BF9348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0.5pt" o:bullet="t">
        <v:imagedata r:id="rId1" o:title="mso5F29"/>
      </v:shape>
    </w:pict>
  </w:numPicBullet>
  <w:abstractNum w:abstractNumId="0" w15:restartNumberingAfterBreak="0">
    <w:nsid w:val="09D447AC"/>
    <w:multiLevelType w:val="hybridMultilevel"/>
    <w:tmpl w:val="C6ECF8A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86214"/>
    <w:multiLevelType w:val="multilevel"/>
    <w:tmpl w:val="BCAEE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9571A4"/>
    <w:multiLevelType w:val="multilevel"/>
    <w:tmpl w:val="00A65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93727F"/>
    <w:multiLevelType w:val="multilevel"/>
    <w:tmpl w:val="948A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4B7A00"/>
    <w:multiLevelType w:val="hybridMultilevel"/>
    <w:tmpl w:val="6DE41FD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D74021"/>
    <w:multiLevelType w:val="multilevel"/>
    <w:tmpl w:val="FBBA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CDC4D6E"/>
    <w:multiLevelType w:val="multilevel"/>
    <w:tmpl w:val="86D29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037391"/>
    <w:multiLevelType w:val="multilevel"/>
    <w:tmpl w:val="B1AA7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0E722B"/>
    <w:multiLevelType w:val="hybridMultilevel"/>
    <w:tmpl w:val="5E78A644"/>
    <w:lvl w:ilvl="0" w:tplc="339655A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8666A9"/>
    <w:multiLevelType w:val="hybridMultilevel"/>
    <w:tmpl w:val="F17A699A"/>
    <w:lvl w:ilvl="0" w:tplc="7A4049C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C80448"/>
    <w:multiLevelType w:val="multilevel"/>
    <w:tmpl w:val="F1BE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6003776">
    <w:abstractNumId w:val="5"/>
  </w:num>
  <w:num w:numId="2" w16cid:durableId="1574393541">
    <w:abstractNumId w:val="3"/>
  </w:num>
  <w:num w:numId="3" w16cid:durableId="1778284071">
    <w:abstractNumId w:val="0"/>
  </w:num>
  <w:num w:numId="4" w16cid:durableId="1522280051">
    <w:abstractNumId w:val="9"/>
  </w:num>
  <w:num w:numId="5" w16cid:durableId="650140889">
    <w:abstractNumId w:val="4"/>
  </w:num>
  <w:num w:numId="6" w16cid:durableId="1900436446">
    <w:abstractNumId w:val="8"/>
  </w:num>
  <w:num w:numId="7" w16cid:durableId="1522934824">
    <w:abstractNumId w:val="10"/>
  </w:num>
  <w:num w:numId="8" w16cid:durableId="285934950">
    <w:abstractNumId w:val="7"/>
  </w:num>
  <w:num w:numId="9" w16cid:durableId="1529564145">
    <w:abstractNumId w:val="6"/>
  </w:num>
  <w:num w:numId="10" w16cid:durableId="2115857050">
    <w:abstractNumId w:val="2"/>
  </w:num>
  <w:num w:numId="11" w16cid:durableId="1971859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E3F"/>
    <w:rsid w:val="00082114"/>
    <w:rsid w:val="000A6B93"/>
    <w:rsid w:val="000F07DD"/>
    <w:rsid w:val="00161CA0"/>
    <w:rsid w:val="00211E82"/>
    <w:rsid w:val="003712A7"/>
    <w:rsid w:val="003831DA"/>
    <w:rsid w:val="00405B8B"/>
    <w:rsid w:val="004D4919"/>
    <w:rsid w:val="005454D7"/>
    <w:rsid w:val="005F5AC0"/>
    <w:rsid w:val="00783E3F"/>
    <w:rsid w:val="00845DFD"/>
    <w:rsid w:val="00891659"/>
    <w:rsid w:val="00A070F1"/>
    <w:rsid w:val="00A27BFE"/>
    <w:rsid w:val="00C76C18"/>
    <w:rsid w:val="00E00C88"/>
    <w:rsid w:val="00F503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6D586"/>
  <w15:docId w15:val="{DEF3D1A2-74B1-48ED-8694-4BB88F335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7" w:line="276" w:lineRule="auto"/>
      <w:ind w:left="10" w:hanging="10"/>
    </w:pPr>
    <w:rPr>
      <w:rFonts w:ascii="Calibri" w:eastAsia="Calibri" w:hAnsi="Calibri" w:cs="Calibri"/>
      <w:color w:val="000000"/>
    </w:rPr>
  </w:style>
  <w:style w:type="paragraph" w:styleId="Heading2">
    <w:name w:val="heading 2"/>
    <w:basedOn w:val="Normal"/>
    <w:next w:val="Normal"/>
    <w:link w:val="Heading2Char"/>
    <w:uiPriority w:val="9"/>
    <w:semiHidden/>
    <w:unhideWhenUsed/>
    <w:qFormat/>
    <w:rsid w:val="00211E8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link w:val="Heading4Char"/>
    <w:uiPriority w:val="9"/>
    <w:qFormat/>
    <w:rsid w:val="00161CA0"/>
    <w:pPr>
      <w:spacing w:before="100" w:beforeAutospacing="1" w:after="100" w:afterAutospacing="1" w:line="240" w:lineRule="auto"/>
      <w:ind w:left="0" w:firstLine="0"/>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61CA0"/>
    <w:rPr>
      <w:rFonts w:ascii="Times New Roman" w:eastAsia="Times New Roman" w:hAnsi="Times New Roman" w:cs="Times New Roman"/>
      <w:b/>
      <w:bCs/>
      <w:sz w:val="24"/>
      <w:szCs w:val="24"/>
    </w:rPr>
  </w:style>
  <w:style w:type="paragraph" w:customStyle="1" w:styleId="font8">
    <w:name w:val="font_8"/>
    <w:basedOn w:val="Normal"/>
    <w:rsid w:val="00161CA0"/>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wixguard">
    <w:name w:val="wixguard"/>
    <w:basedOn w:val="DefaultParagraphFont"/>
    <w:rsid w:val="00161CA0"/>
  </w:style>
  <w:style w:type="paragraph" w:styleId="ListParagraph">
    <w:name w:val="List Paragraph"/>
    <w:basedOn w:val="Normal"/>
    <w:uiPriority w:val="34"/>
    <w:qFormat/>
    <w:rsid w:val="003831DA"/>
    <w:pPr>
      <w:ind w:left="720"/>
      <w:contextualSpacing/>
    </w:pPr>
  </w:style>
  <w:style w:type="character" w:customStyle="1" w:styleId="Heading2Char">
    <w:name w:val="Heading 2 Char"/>
    <w:basedOn w:val="DefaultParagraphFont"/>
    <w:link w:val="Heading2"/>
    <w:uiPriority w:val="9"/>
    <w:semiHidden/>
    <w:rsid w:val="00211E82"/>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211E82"/>
    <w:rPr>
      <w:color w:val="0563C1" w:themeColor="hyperlink"/>
      <w:u w:val="single"/>
    </w:rPr>
  </w:style>
  <w:style w:type="character" w:styleId="UnresolvedMention">
    <w:name w:val="Unresolved Mention"/>
    <w:basedOn w:val="DefaultParagraphFont"/>
    <w:uiPriority w:val="99"/>
    <w:semiHidden/>
    <w:unhideWhenUsed/>
    <w:rsid w:val="00211E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382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as.org.uk/discrimination-and-the-law/harassment" TargetMode="External"/><Relationship Id="rId3" Type="http://schemas.openxmlformats.org/officeDocument/2006/relationships/settings" Target="settings.xml"/><Relationship Id="rId7" Type="http://schemas.openxmlformats.org/officeDocument/2006/relationships/hyperlink" Target="https://www.acas.org.uk/discrimination-and-the-law/indirect-discrimin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cas.org.uk/discrimination-and-the-law/direct-discrimination"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cas.org.uk/discrimination-and-the-law/victimisatio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692</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dc:creator>
  <cp:keywords/>
  <cp:lastModifiedBy>VP</cp:lastModifiedBy>
  <cp:revision>9</cp:revision>
  <cp:lastPrinted>2023-05-15T14:54:00Z</cp:lastPrinted>
  <dcterms:created xsi:type="dcterms:W3CDTF">2024-09-03T17:37:00Z</dcterms:created>
  <dcterms:modified xsi:type="dcterms:W3CDTF">2026-05-15T08:49:00Z</dcterms:modified>
</cp:coreProperties>
</file>